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A89B" w14:textId="77777777" w:rsidR="006F15DE" w:rsidRDefault="002A005A">
      <w:pPr>
        <w:spacing w:after="124" w:line="259" w:lineRule="auto"/>
        <w:ind w:left="0" w:firstLine="0"/>
      </w:pPr>
      <w:r>
        <w:rPr>
          <w:b/>
          <w:sz w:val="32"/>
        </w:rPr>
        <w:t xml:space="preserve">Riktlinjer för DM-tävlingar </w:t>
      </w:r>
    </w:p>
    <w:p w14:paraId="5F022AF2" w14:textId="77777777" w:rsidR="006F15DE" w:rsidRDefault="002A005A">
      <w:pPr>
        <w:pStyle w:val="Rubrik1"/>
        <w:ind w:left="-5"/>
      </w:pPr>
      <w:r>
        <w:t xml:space="preserve">Startavgifter och priser  </w:t>
      </w:r>
    </w:p>
    <w:p w14:paraId="71366525" w14:textId="77777777" w:rsidR="006F15DE" w:rsidRDefault="002A005A">
      <w:pPr>
        <w:ind w:left="-5"/>
      </w:pPr>
      <w:r>
        <w:t xml:space="preserve">De olika DM-tävlingarna ska, med undantag av ungdom och junior, inte gå med underskott. Startavgiften för flickor och pojkar samt damer och herrar i samma DM-tävling bör normalt vara lika. Att varje tävling ska vara självfinansierad innebär också att kostnader för priser i form av medaljer, blommor, choklad etc. bör rymmas inom de sammanlagda startavgifterna i resp. tävling.  </w:t>
      </w:r>
    </w:p>
    <w:p w14:paraId="4ED33779" w14:textId="1EDC59B7" w:rsidR="006F15DE" w:rsidRDefault="002A005A">
      <w:pPr>
        <w:ind w:left="-5"/>
      </w:pPr>
      <w:r>
        <w:t xml:space="preserve">När en säsongs DM har spelats klar ska </w:t>
      </w:r>
      <w:r>
        <w:t xml:space="preserve">GBF göra en sammanställning av startavgifterna och kostnaderna för resp. DM-tävling, bl.a. för att användas vid planeringen av nästa säsongs DM. Inför varje ny säsong behöver startavgifterna och kostnaderna för resp. DM-tävling ses över och vid behov justeras.  </w:t>
      </w:r>
    </w:p>
    <w:p w14:paraId="180400B0" w14:textId="77777777" w:rsidR="006F15DE" w:rsidRDefault="002A005A">
      <w:pPr>
        <w:ind w:left="-5"/>
      </w:pPr>
      <w:r>
        <w:t xml:space="preserve">Segraren/segrande lag i de individuella tävlingarna och i mix får personliga presentkort på belopp motsvarande startavgiften att använda till valfri DM-tävling nästa säsong.  </w:t>
      </w:r>
    </w:p>
    <w:p w14:paraId="6C9B30B5" w14:textId="77777777" w:rsidR="006F15DE" w:rsidRDefault="002A005A">
      <w:pPr>
        <w:spacing w:after="197"/>
        <w:ind w:left="-5"/>
      </w:pPr>
      <w:r>
        <w:t xml:space="preserve">I klasserna Damer och Herrar seniorer, Mix och 65+ Mix finns vandringspris. </w:t>
      </w:r>
      <w:r>
        <w:rPr>
          <w:color w:val="FF0000"/>
        </w:rPr>
        <w:t xml:space="preserve"> </w:t>
      </w:r>
    </w:p>
    <w:p w14:paraId="18A8889E" w14:textId="77777777" w:rsidR="006F15DE" w:rsidRDefault="002A005A">
      <w:pPr>
        <w:ind w:left="-5"/>
      </w:pPr>
      <w:r>
        <w:t xml:space="preserve">Arrangören får ordna sponsringspriser utöver ovan nämnda priser. </w:t>
      </w:r>
    </w:p>
    <w:p w14:paraId="148DC86D" w14:textId="77777777" w:rsidR="006F15DE" w:rsidRDefault="002A005A">
      <w:pPr>
        <w:spacing w:after="219"/>
        <w:ind w:left="-5"/>
      </w:pPr>
      <w:r>
        <w:t xml:space="preserve">Prisutdelning ska ske direkt efter avslutad tävling med undantag för 3-manna. </w:t>
      </w:r>
    </w:p>
    <w:p w14:paraId="1E4ECBD3" w14:textId="77777777" w:rsidR="006F15DE" w:rsidRDefault="002A005A">
      <w:pPr>
        <w:pStyle w:val="Rubrik1"/>
        <w:ind w:left="-5"/>
      </w:pPr>
      <w:r>
        <w:t xml:space="preserve">Gemensamma regler angående genomförande </w:t>
      </w:r>
    </w:p>
    <w:p w14:paraId="4FEE2967" w14:textId="77777777" w:rsidR="006F15DE" w:rsidRDefault="002A005A">
      <w:pPr>
        <w:ind w:left="-5"/>
      </w:pPr>
      <w:r>
        <w:t xml:space="preserve">Det krävs minst 2 deltagare/lag för att en klass ska spelas. Kravet gäller inte 3-manna (enligt reglerna i Blå Boken). För att en final ska spelas krävs minst fyra startande.  </w:t>
      </w:r>
    </w:p>
    <w:p w14:paraId="7EB746C1" w14:textId="77777777" w:rsidR="006F15DE" w:rsidRDefault="002A005A">
      <w:pPr>
        <w:ind w:left="-5"/>
      </w:pPr>
      <w:r>
        <w:t xml:space="preserve">I samtliga klasser med final följer halva kägelpoängen från kvalet med till finalen. I finaler med matchspel spelas inga utjämningsserier.  </w:t>
      </w:r>
    </w:p>
    <w:p w14:paraId="5822615C" w14:textId="77777777" w:rsidR="006F15DE" w:rsidRDefault="002A005A">
      <w:pPr>
        <w:ind w:left="-5"/>
      </w:pPr>
      <w:r>
        <w:t xml:space="preserve">Banflyttningen anpassas efter hall, banor </w:t>
      </w:r>
      <w:proofErr w:type="gramStart"/>
      <w:r>
        <w:t>m.m.</w:t>
      </w:r>
      <w:proofErr w:type="gramEnd"/>
      <w:r>
        <w:t xml:space="preserve"> och bestäms av arrangören i samråd med resp. bowlinghall.  </w:t>
      </w:r>
    </w:p>
    <w:p w14:paraId="39FDDB04" w14:textId="77777777" w:rsidR="006F15DE" w:rsidRDefault="002A005A">
      <w:pPr>
        <w:ind w:left="-5"/>
      </w:pPr>
      <w:r>
        <w:t xml:space="preserve">Datum för resp. DM-tävling måste planeras så att kvalen/finalerna i möjligaste mål inte sammanfaller med andra tävlingar. </w:t>
      </w:r>
    </w:p>
    <w:p w14:paraId="5AC80510" w14:textId="77777777" w:rsidR="006F15DE" w:rsidRDefault="002A005A">
      <w:pPr>
        <w:ind w:left="-5"/>
      </w:pPr>
      <w:r>
        <w:t xml:space="preserve">Datum för resp. DM-tävling ska tas in i ”årshjulet” på </w:t>
      </w:r>
      <w:proofErr w:type="spellStart"/>
      <w:proofErr w:type="gramStart"/>
      <w:r>
        <w:t>GBFs</w:t>
      </w:r>
      <w:proofErr w:type="spellEnd"/>
      <w:proofErr w:type="gramEnd"/>
      <w:r>
        <w:t xml:space="preserve"> hemsida så snart datumet är klart. </w:t>
      </w:r>
    </w:p>
    <w:p w14:paraId="46772422" w14:textId="77777777" w:rsidR="006F15DE" w:rsidRDefault="002A005A">
      <w:pPr>
        <w:ind w:left="-5"/>
      </w:pPr>
      <w:r>
        <w:t xml:space="preserve">Klubbtröja eller annan godkänd tävlingsdräkt ska användas. </w:t>
      </w:r>
    </w:p>
    <w:p w14:paraId="63B206B7" w14:textId="77777777" w:rsidR="006F15DE" w:rsidRDefault="002A005A">
      <w:pPr>
        <w:ind w:left="-5"/>
      </w:pPr>
      <w:r>
        <w:t xml:space="preserve">I de flesta DM-tävlingar bör en enkel oljeprofil användas. Vilken oljeprofil som ska användas bestäms av GBF eller arrangören i samråd med bowlinghallen. </w:t>
      </w:r>
    </w:p>
    <w:p w14:paraId="3FB87691" w14:textId="77777777" w:rsidR="006F15DE" w:rsidRDefault="002A005A">
      <w:pPr>
        <w:spacing w:after="219"/>
        <w:ind w:left="-5"/>
      </w:pPr>
      <w:r>
        <w:t xml:space="preserve">Startavgifterna nedan är beräknade utifrån den </w:t>
      </w:r>
      <w:proofErr w:type="spellStart"/>
      <w:r>
        <w:t>banhyra</w:t>
      </w:r>
      <w:proofErr w:type="spellEnd"/>
      <w:r>
        <w:t xml:space="preserve"> som bowlinghallarna kommer att debitera GBF säsongen 2025/2026 och uppskattat antal deltagare i resp. klass.  </w:t>
      </w:r>
    </w:p>
    <w:p w14:paraId="22A97B95" w14:textId="77777777" w:rsidR="006F15DE" w:rsidRDefault="002A005A">
      <w:pPr>
        <w:pStyle w:val="Rubrik1"/>
        <w:ind w:left="-5"/>
      </w:pPr>
      <w:r>
        <w:t xml:space="preserve">DM-tävlingar </w:t>
      </w:r>
    </w:p>
    <w:p w14:paraId="5AF6D3FA" w14:textId="77777777" w:rsidR="006F15DE" w:rsidRDefault="002A005A">
      <w:pPr>
        <w:pStyle w:val="Rubrik2"/>
        <w:ind w:left="-5"/>
      </w:pPr>
      <w:r>
        <w:t>Ungdomar</w:t>
      </w:r>
      <w:r>
        <w:rPr>
          <w:u w:val="none"/>
        </w:rPr>
        <w:t xml:space="preserve"> </w:t>
      </w:r>
    </w:p>
    <w:p w14:paraId="4A2EF749" w14:textId="77777777" w:rsidR="006F15DE" w:rsidRDefault="002A005A">
      <w:pPr>
        <w:ind w:left="-5"/>
      </w:pPr>
      <w:r>
        <w:t xml:space="preserve">Ungdomsklassen gäller flickor och pojkar upp t.o.m. 16 år under kalenderåret.  </w:t>
      </w:r>
    </w:p>
    <w:p w14:paraId="06D180B8" w14:textId="77777777" w:rsidR="006F15DE" w:rsidRDefault="002A005A">
      <w:pPr>
        <w:ind w:left="-5"/>
      </w:pPr>
      <w:r>
        <w:t>Säsongen 2025/2026 kommer det inte att bli någon flickklass pga. av för få flickor (efter samråd med BK Rosen och Stånga IF).</w:t>
      </w:r>
      <w:r>
        <w:rPr>
          <w:b/>
        </w:rPr>
        <w:t xml:space="preserve"> </w:t>
      </w:r>
    </w:p>
    <w:p w14:paraId="2E43B41D" w14:textId="77777777" w:rsidR="006F15DE" w:rsidRDefault="002A005A">
      <w:pPr>
        <w:ind w:left="-5"/>
      </w:pPr>
      <w:r>
        <w:t xml:space="preserve">Kval pojkar: I kvalet spelas 4 serier EU. </w:t>
      </w:r>
    </w:p>
    <w:p w14:paraId="766188E2" w14:textId="77777777" w:rsidR="006F15DE" w:rsidRDefault="002A005A">
      <w:pPr>
        <w:ind w:left="-5"/>
      </w:pPr>
      <w:proofErr w:type="gramStart"/>
      <w:r>
        <w:lastRenderedPageBreak/>
        <w:t>Final pojkar</w:t>
      </w:r>
      <w:proofErr w:type="gramEnd"/>
      <w:r>
        <w:t>: De 6 bästa går vidare till final.</w:t>
      </w:r>
      <w:r>
        <w:rPr>
          <w:color w:val="FF0000"/>
        </w:rPr>
        <w:t xml:space="preserve"> </w:t>
      </w:r>
      <w:r>
        <w:t xml:space="preserve">Halva kägelpoängen från kvalet följer med till finalen. Finalen spelas som matchspel med 30 p för vinst och 15 p för oavgjort. </w:t>
      </w:r>
    </w:p>
    <w:p w14:paraId="16CD49D4" w14:textId="77777777" w:rsidR="006F15DE" w:rsidRDefault="002A005A">
      <w:pPr>
        <w:spacing w:after="159" w:line="259" w:lineRule="auto"/>
        <w:ind w:left="-5"/>
      </w:pPr>
      <w:r>
        <w:rPr>
          <w:i/>
        </w:rPr>
        <w:t>Startavgift 2025/2026:  140 kr</w:t>
      </w:r>
      <w:r>
        <w:t xml:space="preserve"> </w:t>
      </w:r>
    </w:p>
    <w:p w14:paraId="5C960A14" w14:textId="77777777" w:rsidR="006F15DE" w:rsidRDefault="002A005A">
      <w:pPr>
        <w:pStyle w:val="Rubrik2"/>
        <w:ind w:left="-5"/>
      </w:pPr>
      <w:r>
        <w:t>Juniorer</w:t>
      </w:r>
      <w:r>
        <w:rPr>
          <w:u w:val="none"/>
        </w:rPr>
        <w:t xml:space="preserve"> </w:t>
      </w:r>
    </w:p>
    <w:p w14:paraId="030D86B9" w14:textId="77777777" w:rsidR="006F15DE" w:rsidRDefault="002A005A">
      <w:pPr>
        <w:ind w:left="-5"/>
      </w:pPr>
      <w:r>
        <w:t xml:space="preserve">Flickor och pojkar upp t.o.m. 21 år under kalenderåret.  </w:t>
      </w:r>
    </w:p>
    <w:p w14:paraId="38F61870" w14:textId="77777777" w:rsidR="006F15DE" w:rsidRDefault="002A005A">
      <w:pPr>
        <w:ind w:left="-5"/>
      </w:pPr>
      <w:r>
        <w:t xml:space="preserve">Kval: I kvalet spelas 4 serier EU. </w:t>
      </w:r>
    </w:p>
    <w:p w14:paraId="54144121" w14:textId="77777777" w:rsidR="006F15DE" w:rsidRDefault="002A005A">
      <w:pPr>
        <w:ind w:left="-5"/>
      </w:pPr>
      <w:r>
        <w:t xml:space="preserve">Säsongen 2025/2026 blir det ingen final för flickor pga. av för få flickor (efter samråd med BK Rosen och Stånga IF). </w:t>
      </w:r>
    </w:p>
    <w:p w14:paraId="28136190" w14:textId="77777777" w:rsidR="006F15DE" w:rsidRDefault="002A005A">
      <w:pPr>
        <w:ind w:left="-5"/>
      </w:pPr>
      <w:proofErr w:type="gramStart"/>
      <w:r>
        <w:t>Final pojkar</w:t>
      </w:r>
      <w:proofErr w:type="gramEnd"/>
      <w:r>
        <w:t xml:space="preserve">: De 6 bästa går vidare till final. Halva kägelpoängen från kvalet följer med till finalen. Finalen spelas som matchspel med 30 p för vinst och 15 p för oavgjort. </w:t>
      </w:r>
    </w:p>
    <w:p w14:paraId="0A928B3C" w14:textId="77777777" w:rsidR="006F15DE" w:rsidRDefault="002A005A">
      <w:pPr>
        <w:spacing w:after="159" w:line="259" w:lineRule="auto"/>
        <w:ind w:left="-5"/>
      </w:pPr>
      <w:r>
        <w:rPr>
          <w:i/>
        </w:rPr>
        <w:t>Startavgift 2025/2026:  140 kr för pojkar, 100 kr för flickor</w:t>
      </w:r>
      <w:r>
        <w:t xml:space="preserve">  </w:t>
      </w:r>
    </w:p>
    <w:p w14:paraId="32F43FEF" w14:textId="77777777" w:rsidR="006F15DE" w:rsidRDefault="002A005A">
      <w:pPr>
        <w:pStyle w:val="Rubrik2"/>
        <w:ind w:left="-5"/>
      </w:pPr>
      <w:r>
        <w:t>Seniorer</w:t>
      </w:r>
      <w:r>
        <w:rPr>
          <w:u w:val="none"/>
        </w:rPr>
        <w:t xml:space="preserve">  </w:t>
      </w:r>
    </w:p>
    <w:p w14:paraId="5F458412" w14:textId="77777777" w:rsidR="006F15DE" w:rsidRDefault="002A005A">
      <w:pPr>
        <w:ind w:left="-5"/>
      </w:pPr>
      <w:r>
        <w:t xml:space="preserve">Damer och herrar </w:t>
      </w:r>
    </w:p>
    <w:p w14:paraId="08E894FD" w14:textId="77777777" w:rsidR="006F15DE" w:rsidRDefault="002A005A">
      <w:pPr>
        <w:ind w:left="-5"/>
      </w:pPr>
      <w:r>
        <w:t xml:space="preserve">Kval: I kvalet spelas 6 serier EU. </w:t>
      </w:r>
    </w:p>
    <w:p w14:paraId="5DA85758" w14:textId="77777777" w:rsidR="006F15DE" w:rsidRDefault="002A005A">
      <w:pPr>
        <w:ind w:left="-5"/>
      </w:pPr>
      <w:r>
        <w:t xml:space="preserve">Final: De 6 bästa i resp. klass </w:t>
      </w:r>
      <w:r>
        <w:t xml:space="preserve">går vidare till final. Halva kägelpoängen från kvalet följer med till finalen. Finalerna spelas som matchspel med 30 p för vinst och 15 p för oavgjort.  </w:t>
      </w:r>
    </w:p>
    <w:p w14:paraId="1E2BB5F8" w14:textId="77777777" w:rsidR="006F15DE" w:rsidRDefault="002A005A">
      <w:pPr>
        <w:spacing w:after="159" w:line="259" w:lineRule="auto"/>
        <w:ind w:left="-5"/>
      </w:pPr>
      <w:r>
        <w:rPr>
          <w:i/>
        </w:rPr>
        <w:t xml:space="preserve">Startavgift 2025/2026:  400 kr </w:t>
      </w:r>
    </w:p>
    <w:p w14:paraId="0DF0AD42" w14:textId="77777777" w:rsidR="006F15DE" w:rsidRDefault="002A005A">
      <w:pPr>
        <w:pStyle w:val="Rubrik2"/>
        <w:ind w:left="-5"/>
      </w:pPr>
      <w:r>
        <w:t>55+</w:t>
      </w:r>
      <w:r>
        <w:rPr>
          <w:u w:val="none"/>
        </w:rPr>
        <w:t xml:space="preserve">  </w:t>
      </w:r>
    </w:p>
    <w:p w14:paraId="65337F5C" w14:textId="77777777" w:rsidR="006F15DE" w:rsidRDefault="002A005A">
      <w:pPr>
        <w:ind w:left="-5"/>
      </w:pPr>
      <w:r>
        <w:t xml:space="preserve">Damer och herrar </w:t>
      </w:r>
    </w:p>
    <w:p w14:paraId="03A9EA15" w14:textId="77777777" w:rsidR="006F15DE" w:rsidRDefault="002A005A">
      <w:pPr>
        <w:ind w:left="-5"/>
      </w:pPr>
      <w:r>
        <w:t xml:space="preserve">Åldern gäller fr.o.m. det kalenderår spelaren fyller 55 år. </w:t>
      </w:r>
    </w:p>
    <w:p w14:paraId="2885CC32" w14:textId="77777777" w:rsidR="006F15DE" w:rsidRDefault="002A005A">
      <w:pPr>
        <w:ind w:left="-5"/>
      </w:pPr>
      <w:r>
        <w:t xml:space="preserve">Kval: I kvalet spelas 4 serier EU. </w:t>
      </w:r>
    </w:p>
    <w:p w14:paraId="2FF76638" w14:textId="77777777" w:rsidR="006F15DE" w:rsidRDefault="002A005A">
      <w:pPr>
        <w:ind w:left="-5"/>
      </w:pPr>
      <w:proofErr w:type="gramStart"/>
      <w:r>
        <w:t>Final damer</w:t>
      </w:r>
      <w:proofErr w:type="gramEnd"/>
      <w:r>
        <w:t xml:space="preserve">: De 4 bästa går vidare till final. Halva kägelpoängen från kvalet följer med till finalen. Finalen spelas som matchspel med 30 p för vinst och 15 p för oavgjort. </w:t>
      </w:r>
    </w:p>
    <w:p w14:paraId="411933D5" w14:textId="77777777" w:rsidR="006F15DE" w:rsidRDefault="002A005A">
      <w:pPr>
        <w:ind w:left="-5"/>
      </w:pPr>
      <w:proofErr w:type="gramStart"/>
      <w:r>
        <w:t>Final herrar</w:t>
      </w:r>
      <w:proofErr w:type="gramEnd"/>
      <w:r>
        <w:t xml:space="preserve">: De 8 bästa går vidare till final och spelar 4 serier. Halva kägelpoängen från kvalet följer med till finalen.  </w:t>
      </w:r>
    </w:p>
    <w:p w14:paraId="7EE642C6" w14:textId="77777777" w:rsidR="006F15DE" w:rsidRDefault="002A005A">
      <w:pPr>
        <w:spacing w:after="159" w:line="259" w:lineRule="auto"/>
        <w:ind w:left="-5"/>
      </w:pPr>
      <w:r>
        <w:rPr>
          <w:i/>
        </w:rPr>
        <w:t xml:space="preserve">Startavgift 2025/2026:  225 kr </w:t>
      </w:r>
    </w:p>
    <w:p w14:paraId="629CA24F" w14:textId="77777777" w:rsidR="006F15DE" w:rsidRDefault="002A005A">
      <w:pPr>
        <w:pStyle w:val="Rubrik2"/>
        <w:ind w:left="-5"/>
      </w:pPr>
      <w:r>
        <w:t>65+</w:t>
      </w:r>
      <w:r>
        <w:rPr>
          <w:u w:val="none"/>
        </w:rPr>
        <w:t xml:space="preserve"> </w:t>
      </w:r>
    </w:p>
    <w:p w14:paraId="2E0B9E9F" w14:textId="77777777" w:rsidR="006F15DE" w:rsidRDefault="002A005A">
      <w:pPr>
        <w:ind w:left="-5"/>
      </w:pPr>
      <w:r>
        <w:t xml:space="preserve">Damer och herrar </w:t>
      </w:r>
    </w:p>
    <w:p w14:paraId="0ED0FF26" w14:textId="77777777" w:rsidR="006F15DE" w:rsidRDefault="002A005A">
      <w:pPr>
        <w:ind w:left="-5"/>
      </w:pPr>
      <w:r>
        <w:t xml:space="preserve">Åldern gäller fr.o.m. det kalenderår spelaren fyller 65 år. </w:t>
      </w:r>
    </w:p>
    <w:p w14:paraId="02D90FED" w14:textId="77777777" w:rsidR="006F15DE" w:rsidRDefault="002A005A">
      <w:pPr>
        <w:ind w:left="-5"/>
      </w:pPr>
      <w:r>
        <w:t xml:space="preserve">Kval: I kvalet spelas 4 serier EU. </w:t>
      </w:r>
    </w:p>
    <w:p w14:paraId="5C44B6A3" w14:textId="77777777" w:rsidR="006F15DE" w:rsidRDefault="002A005A">
      <w:pPr>
        <w:ind w:left="-5"/>
      </w:pPr>
      <w:proofErr w:type="gramStart"/>
      <w:r>
        <w:t>Final damer</w:t>
      </w:r>
      <w:proofErr w:type="gramEnd"/>
      <w:r>
        <w:t xml:space="preserve">: De 4 bästa går vidare till final. Halva kägelpoängen från kvalet följer med till finalen. Finalen spelas som matchspel med 30 p för vinst och 15 p för oavgjort.  </w:t>
      </w:r>
    </w:p>
    <w:p w14:paraId="531F6641" w14:textId="77777777" w:rsidR="006F15DE" w:rsidRDefault="002A005A">
      <w:pPr>
        <w:ind w:left="-5"/>
      </w:pPr>
      <w:proofErr w:type="gramStart"/>
      <w:r>
        <w:t>Final herrar</w:t>
      </w:r>
      <w:proofErr w:type="gramEnd"/>
      <w:r>
        <w:t xml:space="preserve">: De 8 bästa går vidare till final och spelar 4 serier. Halva kägelpoängen från kvalet följer med till finalen. </w:t>
      </w:r>
    </w:p>
    <w:p w14:paraId="76A2B0B0" w14:textId="77777777" w:rsidR="006F15DE" w:rsidRDefault="002A005A">
      <w:pPr>
        <w:spacing w:after="159" w:line="259" w:lineRule="auto"/>
        <w:ind w:left="-5"/>
      </w:pPr>
      <w:r>
        <w:rPr>
          <w:i/>
        </w:rPr>
        <w:lastRenderedPageBreak/>
        <w:t xml:space="preserve">Startavgift 2025/2026:  225 kr </w:t>
      </w:r>
    </w:p>
    <w:p w14:paraId="5A61516A" w14:textId="77777777" w:rsidR="006F15DE" w:rsidRDefault="002A005A">
      <w:pPr>
        <w:pStyle w:val="Rubrik2"/>
        <w:ind w:left="-5"/>
      </w:pPr>
      <w:r>
        <w:t>Mix</w:t>
      </w:r>
      <w:r>
        <w:rPr>
          <w:u w:val="none"/>
        </w:rPr>
        <w:t xml:space="preserve"> </w:t>
      </w:r>
    </w:p>
    <w:p w14:paraId="627D248D" w14:textId="77777777" w:rsidR="006F15DE" w:rsidRDefault="002A005A">
      <w:pPr>
        <w:ind w:left="-5"/>
      </w:pPr>
      <w:r>
        <w:t xml:space="preserve">En dam och en herre spelar tillsammans. Damen slår första slaget i varje serie.  </w:t>
      </w:r>
    </w:p>
    <w:p w14:paraId="75F01547" w14:textId="77777777" w:rsidR="006F15DE" w:rsidRDefault="002A005A">
      <w:pPr>
        <w:ind w:left="-5"/>
      </w:pPr>
      <w:r>
        <w:t xml:space="preserve">Kval: I kvalet spelas 12 serier EU, </w:t>
      </w:r>
      <w:proofErr w:type="spellStart"/>
      <w:r>
        <w:t>Scotch</w:t>
      </w:r>
      <w:proofErr w:type="spellEnd"/>
      <w:r>
        <w:t xml:space="preserve"> Double.  </w:t>
      </w:r>
    </w:p>
    <w:p w14:paraId="166D3FC1" w14:textId="77777777" w:rsidR="006F15DE" w:rsidRDefault="002A005A">
      <w:pPr>
        <w:ind w:left="-5"/>
      </w:pPr>
      <w:r>
        <w:t xml:space="preserve">Final: De 8 bästa lagen går vidare till final. Halva kägelpoängen från kvalet följer med till finalen. Finalen spelas som matchspel med 30 p för vinst och 15 p för oavgjort.  </w:t>
      </w:r>
    </w:p>
    <w:p w14:paraId="7833856F" w14:textId="77777777" w:rsidR="006F15DE" w:rsidRDefault="002A005A">
      <w:pPr>
        <w:spacing w:after="159" w:line="259" w:lineRule="auto"/>
        <w:ind w:left="-5"/>
      </w:pPr>
      <w:r>
        <w:rPr>
          <w:i/>
        </w:rPr>
        <w:t xml:space="preserve">Startavgift 2025/2026:  650 kr </w:t>
      </w:r>
    </w:p>
    <w:p w14:paraId="6B92E79C" w14:textId="77777777" w:rsidR="006F15DE" w:rsidRDefault="002A005A">
      <w:pPr>
        <w:pStyle w:val="Rubrik2"/>
        <w:ind w:left="-5"/>
      </w:pPr>
      <w:r>
        <w:t>65+ Mix</w:t>
      </w:r>
      <w:r>
        <w:rPr>
          <w:u w:val="none"/>
        </w:rPr>
        <w:t xml:space="preserve"> </w:t>
      </w:r>
    </w:p>
    <w:p w14:paraId="7DCC4846" w14:textId="77777777" w:rsidR="006F15DE" w:rsidRDefault="002A005A">
      <w:pPr>
        <w:ind w:left="-5"/>
      </w:pPr>
      <w:r>
        <w:t xml:space="preserve">Åldern gäller fr.o.m. det kalenderår spelaren fyller 65 år. </w:t>
      </w:r>
    </w:p>
    <w:p w14:paraId="20FDA855" w14:textId="77777777" w:rsidR="006F15DE" w:rsidRDefault="002A005A">
      <w:pPr>
        <w:ind w:left="-5"/>
      </w:pPr>
      <w:r>
        <w:t xml:space="preserve">En dam och en herre spelar tillsammans. Damen slår första slaget i varje serie. </w:t>
      </w:r>
    </w:p>
    <w:p w14:paraId="3E2F84F1" w14:textId="77777777" w:rsidR="006F15DE" w:rsidRDefault="002A005A">
      <w:pPr>
        <w:ind w:left="-5"/>
      </w:pPr>
      <w:r>
        <w:t xml:space="preserve">Kval: I kvalet spelas 8 serier EU, </w:t>
      </w:r>
      <w:proofErr w:type="spellStart"/>
      <w:r>
        <w:t>Scotch</w:t>
      </w:r>
      <w:proofErr w:type="spellEnd"/>
      <w:r>
        <w:t xml:space="preserve"> Double.  </w:t>
      </w:r>
    </w:p>
    <w:p w14:paraId="400BF701" w14:textId="77777777" w:rsidR="006F15DE" w:rsidRDefault="002A005A">
      <w:pPr>
        <w:ind w:left="-5"/>
      </w:pPr>
      <w:r>
        <w:t xml:space="preserve">Final: De 8 bästa lagen går vidare till final. Halva kägelpoängen från kvalet följer med till finalen. Finalen spelas som matchspel med 30 p för vinst och 15 p för oavgjort.  </w:t>
      </w:r>
    </w:p>
    <w:p w14:paraId="260FB8F5" w14:textId="77777777" w:rsidR="006F15DE" w:rsidRDefault="002A005A">
      <w:pPr>
        <w:spacing w:after="159" w:line="259" w:lineRule="auto"/>
        <w:ind w:left="-5"/>
      </w:pPr>
      <w:r>
        <w:rPr>
          <w:i/>
        </w:rPr>
        <w:t xml:space="preserve">Startavgift 2025/2026:  500 kr </w:t>
      </w:r>
    </w:p>
    <w:p w14:paraId="44374F71" w14:textId="77777777" w:rsidR="006F15DE" w:rsidRDefault="002A005A">
      <w:pPr>
        <w:pStyle w:val="Rubrik2"/>
        <w:ind w:left="-5"/>
      </w:pPr>
      <w:r>
        <w:t>3-manna</w:t>
      </w:r>
      <w:r>
        <w:rPr>
          <w:u w:val="none"/>
        </w:rPr>
        <w:t xml:space="preserve"> </w:t>
      </w:r>
    </w:p>
    <w:p w14:paraId="18EF83FC" w14:textId="77777777" w:rsidR="006F15DE" w:rsidRDefault="002A005A">
      <w:pPr>
        <w:ind w:left="-5"/>
      </w:pPr>
      <w:r>
        <w:t xml:space="preserve">Damer och herrar </w:t>
      </w:r>
    </w:p>
    <w:p w14:paraId="37A71D89" w14:textId="77777777" w:rsidR="006F15DE" w:rsidRDefault="002A005A">
      <w:pPr>
        <w:ind w:left="-5"/>
      </w:pPr>
      <w:r>
        <w:t xml:space="preserve">Tre spelare i varje lag. En reserv får delta. </w:t>
      </w:r>
    </w:p>
    <w:p w14:paraId="2124D315" w14:textId="77777777" w:rsidR="006F15DE" w:rsidRDefault="002A005A">
      <w:pPr>
        <w:spacing w:after="197"/>
        <w:ind w:left="-5"/>
      </w:pPr>
      <w:r>
        <w:t xml:space="preserve">Kval: I kvalet spelas 12 serier Bakers spelsätt. Kvalet spelas efter de regler som gäller vid kval till 3-manna SM. </w:t>
      </w:r>
    </w:p>
    <w:p w14:paraId="1CC29CF4" w14:textId="77777777" w:rsidR="006F15DE" w:rsidRDefault="002A005A">
      <w:pPr>
        <w:spacing w:after="220" w:line="259" w:lineRule="auto"/>
        <w:ind w:left="-5"/>
      </w:pPr>
      <w:r>
        <w:rPr>
          <w:i/>
        </w:rPr>
        <w:t xml:space="preserve">Startavgift 2025/2026:  725 kr </w:t>
      </w:r>
    </w:p>
    <w:p w14:paraId="710C0BB0" w14:textId="77777777" w:rsidR="006F15DE" w:rsidRDefault="002A005A">
      <w:pPr>
        <w:spacing w:after="0" w:line="370" w:lineRule="auto"/>
        <w:ind w:left="0" w:right="9672" w:firstLine="0"/>
      </w:pPr>
      <w:r>
        <w:rPr>
          <w:b/>
          <w:sz w:val="28"/>
        </w:rPr>
        <w:t xml:space="preserve">  </w:t>
      </w:r>
    </w:p>
    <w:p w14:paraId="762950FA" w14:textId="77777777" w:rsidR="006F15DE" w:rsidRDefault="002A005A">
      <w:pPr>
        <w:pStyle w:val="Rubrik1"/>
        <w:ind w:left="-5"/>
      </w:pPr>
      <w:r>
        <w:t xml:space="preserve">Förbundstävling </w:t>
      </w:r>
    </w:p>
    <w:p w14:paraId="2A147258" w14:textId="77777777" w:rsidR="006F15DE" w:rsidRDefault="002A005A">
      <w:pPr>
        <w:ind w:left="-5"/>
      </w:pPr>
      <w:r>
        <w:t xml:space="preserve">Damer och herrar </w:t>
      </w:r>
    </w:p>
    <w:p w14:paraId="6D73669E" w14:textId="77777777" w:rsidR="006F15DE" w:rsidRDefault="002A005A">
      <w:pPr>
        <w:ind w:left="-5"/>
      </w:pPr>
      <w:r>
        <w:t xml:space="preserve">För spelare med ett snitt på max 175 p. Avstämning av snitt sker 30 dagar innan start. </w:t>
      </w:r>
    </w:p>
    <w:p w14:paraId="7F34B4A1" w14:textId="77777777" w:rsidR="006F15DE" w:rsidRDefault="002A005A">
      <w:pPr>
        <w:ind w:left="-5"/>
      </w:pPr>
      <w:r>
        <w:t xml:space="preserve">Kval: I kvalet spelas 4 serier EU. </w:t>
      </w:r>
    </w:p>
    <w:p w14:paraId="240280CC" w14:textId="77777777" w:rsidR="006F15DE" w:rsidRDefault="002A005A">
      <w:pPr>
        <w:spacing w:line="329" w:lineRule="auto"/>
        <w:ind w:left="-5" w:right="657"/>
      </w:pPr>
      <w:r>
        <w:t xml:space="preserve">Final: </w:t>
      </w:r>
      <w:r>
        <w:t xml:space="preserve">De 4 bästa i resp. klass går vidare till final. Halva kägelpoängen från kvalet följer med till finalen. Finalerna spelas som matchspel med 30 p för vinst och 15 p för oavgjort.  </w:t>
      </w:r>
      <w:r>
        <w:rPr>
          <w:i/>
        </w:rPr>
        <w:t xml:space="preserve">Startavgift 2025/2026:  225 kr </w:t>
      </w:r>
    </w:p>
    <w:p w14:paraId="0F13D2C7" w14:textId="77777777" w:rsidR="006F15DE" w:rsidRDefault="002A005A">
      <w:pPr>
        <w:spacing w:after="132" w:line="259" w:lineRule="auto"/>
        <w:ind w:left="0" w:firstLine="0"/>
      </w:pPr>
      <w:r>
        <w:rPr>
          <w:b/>
          <w:sz w:val="28"/>
        </w:rPr>
        <w:t xml:space="preserve"> </w:t>
      </w:r>
    </w:p>
    <w:p w14:paraId="0689C668" w14:textId="77777777" w:rsidR="006F15DE" w:rsidRDefault="002A005A">
      <w:pPr>
        <w:pStyle w:val="Rubrik1"/>
        <w:spacing w:after="74"/>
        <w:ind w:left="-5"/>
      </w:pPr>
      <w:r>
        <w:t xml:space="preserve">Arrangörens åliggande </w:t>
      </w:r>
    </w:p>
    <w:p w14:paraId="6E8D3A67" w14:textId="77777777" w:rsidR="006F15DE" w:rsidRDefault="002A005A">
      <w:pPr>
        <w:spacing w:after="197"/>
        <w:ind w:left="-5"/>
      </w:pPr>
      <w:r>
        <w:t xml:space="preserve">Alla inbjudningar ska skickas via </w:t>
      </w:r>
      <w:proofErr w:type="gramStart"/>
      <w:r>
        <w:t>mail</w:t>
      </w:r>
      <w:proofErr w:type="gramEnd"/>
      <w:r>
        <w:t xml:space="preserve"> till GBF och till alla föreningar i god tid.  </w:t>
      </w:r>
    </w:p>
    <w:p w14:paraId="3B066B38" w14:textId="77777777" w:rsidR="006F15DE" w:rsidRDefault="002A005A">
      <w:pPr>
        <w:ind w:left="-5"/>
      </w:pPr>
      <w:r>
        <w:lastRenderedPageBreak/>
        <w:t xml:space="preserve">Av inbjudan ska framgå: Starttider, final, spelsätt, klasser, bowlinghall, startavgift samt oljeprofil. Det ska även framgå att om någon som kvalificerat sig till final lämnar återbud, får denne ersättas med närmast följande spelare utanför ordinarie finalplacering.  </w:t>
      </w:r>
    </w:p>
    <w:p w14:paraId="004C091B" w14:textId="77777777" w:rsidR="006F15DE" w:rsidRDefault="002A005A">
      <w:pPr>
        <w:ind w:left="-5"/>
      </w:pPr>
      <w:r>
        <w:t xml:space="preserve">Enligt Blå Boken (§ E 105 p. 4) ska alla priser i DM bekostas av arrangerande SDF (dvs. GBF).   </w:t>
      </w:r>
    </w:p>
    <w:p w14:paraId="00060869" w14:textId="77777777" w:rsidR="006F15DE" w:rsidRDefault="002A005A">
      <w:pPr>
        <w:ind w:left="-5"/>
      </w:pPr>
      <w:r>
        <w:t xml:space="preserve">Blå bokens tävlingsregler i kap F § 3 ska följas. Det innebär </w:t>
      </w:r>
      <w:proofErr w:type="gramStart"/>
      <w:r>
        <w:t>bl.a.</w:t>
      </w:r>
      <w:proofErr w:type="gramEnd"/>
      <w:r>
        <w:t xml:space="preserve"> följande:  </w:t>
      </w:r>
    </w:p>
    <w:p w14:paraId="027D4F16" w14:textId="77777777" w:rsidR="006F15DE" w:rsidRDefault="002A005A">
      <w:pPr>
        <w:numPr>
          <w:ilvl w:val="0"/>
          <w:numId w:val="1"/>
        </w:numPr>
        <w:spacing w:after="13"/>
        <w:ind w:hanging="360"/>
      </w:pPr>
      <w:r>
        <w:t xml:space="preserve">Ansöka om tävlingstillstånd ska göras hos SvBF senast 14 dagar före första tävlingsdag. </w:t>
      </w:r>
    </w:p>
    <w:p w14:paraId="1C4F9D8E" w14:textId="77777777" w:rsidR="006F15DE" w:rsidRDefault="002A005A">
      <w:pPr>
        <w:numPr>
          <w:ilvl w:val="0"/>
          <w:numId w:val="1"/>
        </w:numPr>
        <w:spacing w:after="1"/>
        <w:ind w:hanging="360"/>
      </w:pPr>
      <w:r>
        <w:t xml:space="preserve">Senast 10 dagar efter avslutad tävling ska resultaten rapporteras in i BITS.   </w:t>
      </w:r>
    </w:p>
    <w:p w14:paraId="355C01E7" w14:textId="77777777" w:rsidR="006F15DE" w:rsidRDefault="002A005A">
      <w:pPr>
        <w:spacing w:after="139" w:line="259" w:lineRule="auto"/>
        <w:ind w:left="0" w:firstLine="0"/>
      </w:pPr>
      <w:r>
        <w:t xml:space="preserve"> </w:t>
      </w:r>
    </w:p>
    <w:p w14:paraId="25C1D938" w14:textId="77777777" w:rsidR="006F15DE" w:rsidRDefault="002A005A">
      <w:pPr>
        <w:ind w:left="-5"/>
      </w:pPr>
      <w:r>
        <w:t xml:space="preserve">Resultatlista skickas till GBF snarast efter genomförd tävling. Resultatlista ska också finnas tillgänglig i bowlinghallen.  </w:t>
      </w:r>
    </w:p>
    <w:p w14:paraId="18B6F075" w14:textId="77777777" w:rsidR="006F15DE" w:rsidRDefault="002A005A">
      <w:pPr>
        <w:ind w:left="-5"/>
      </w:pPr>
      <w:r>
        <w:t xml:space="preserve">Till varje start bör det finnas en tävlingsledare. </w:t>
      </w:r>
    </w:p>
    <w:p w14:paraId="3D336FB0" w14:textId="77777777" w:rsidR="006F15DE" w:rsidRDefault="002A005A">
      <w:pPr>
        <w:spacing w:after="106"/>
        <w:ind w:left="-5"/>
      </w:pPr>
      <w:r>
        <w:t xml:space="preserve">Sparring ska finnas tillgänglig att sättas in vid behov. </w:t>
      </w:r>
    </w:p>
    <w:p w14:paraId="79509773" w14:textId="77777777" w:rsidR="006F15DE" w:rsidRDefault="002A005A">
      <w:pPr>
        <w:spacing w:after="213" w:line="259" w:lineRule="auto"/>
        <w:ind w:left="0" w:firstLine="0"/>
      </w:pPr>
      <w:r>
        <w:rPr>
          <w:b/>
          <w:sz w:val="16"/>
        </w:rPr>
        <w:t xml:space="preserve"> </w:t>
      </w:r>
    </w:p>
    <w:p w14:paraId="23CF1D80" w14:textId="77777777" w:rsidR="006F15DE" w:rsidRDefault="002A005A">
      <w:pPr>
        <w:spacing w:after="0" w:line="259" w:lineRule="auto"/>
        <w:ind w:left="0" w:firstLine="0"/>
      </w:pPr>
      <w:r>
        <w:t xml:space="preserve"> </w:t>
      </w:r>
    </w:p>
    <w:sectPr w:rsidR="006F15DE">
      <w:pgSz w:w="11906" w:h="16838"/>
      <w:pgMar w:top="1481" w:right="1091" w:bottom="150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A1C2B"/>
    <w:multiLevelType w:val="hybridMultilevel"/>
    <w:tmpl w:val="2158A32E"/>
    <w:lvl w:ilvl="0" w:tplc="BA085160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6A41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0543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CD11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EA41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A22B6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AAFB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07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3C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214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DE"/>
    <w:rsid w:val="002A005A"/>
    <w:rsid w:val="006F15DE"/>
    <w:rsid w:val="00EA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E01F"/>
  <w15:docId w15:val="{8460CBDB-1F67-40AC-9D26-E6BE9988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9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159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5596</Characters>
  <Application>Microsoft Office Word</Application>
  <DocSecurity>0</DocSecurity>
  <Lines>114</Lines>
  <Paragraphs>96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</dc:creator>
  <cp:keywords/>
  <cp:lastModifiedBy>Gotlands Bowling</cp:lastModifiedBy>
  <cp:revision>2</cp:revision>
  <dcterms:created xsi:type="dcterms:W3CDTF">2026-02-02T13:07:00Z</dcterms:created>
  <dcterms:modified xsi:type="dcterms:W3CDTF">2026-02-02T13:07:00Z</dcterms:modified>
</cp:coreProperties>
</file>